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85" w:type="dxa"/>
        <w:tblLayout w:type="fixed"/>
        <w:tblLook w:val="04A0" w:firstRow="1" w:lastRow="0" w:firstColumn="1" w:lastColumn="0" w:noHBand="0" w:noVBand="1"/>
      </w:tblPr>
      <w:tblGrid>
        <w:gridCol w:w="1555"/>
        <w:gridCol w:w="8930"/>
      </w:tblGrid>
      <w:tr w:rsidR="00B138A3" w:rsidTr="22531BB1" w14:paraId="74DEB618" w14:textId="77777777">
        <w:tc>
          <w:tcPr>
            <w:tcW w:w="1555" w:type="dxa"/>
            <w:tcMar/>
          </w:tcPr>
          <w:p w:rsidR="00B138A3" w:rsidRDefault="00B138A3" w14:paraId="3934882A" w14:textId="5849F08B">
            <w:r>
              <w:t>Thématique de l’atelier</w:t>
            </w:r>
          </w:p>
        </w:tc>
        <w:tc>
          <w:tcPr>
            <w:tcW w:w="8930" w:type="dxa"/>
            <w:tcMar/>
          </w:tcPr>
          <w:p w:rsidRPr="00C14774" w:rsidR="00B138A3" w:rsidP="00C14774" w:rsidRDefault="00720D3E" w14:paraId="2F58987D" w14:textId="546357DE">
            <w:pPr>
              <w:jc w:val="center"/>
              <w:rPr>
                <w:b/>
                <w:bCs/>
              </w:rPr>
            </w:pPr>
            <w:r w:rsidRPr="00C14774">
              <w:rPr>
                <w:b/>
                <w:bCs/>
              </w:rPr>
              <w:t>Comment concilier les usages dans les projets de renaturation (différents publics, zones sportives, zones de détente...)</w:t>
            </w:r>
            <w:r w:rsidRPr="00C14774" w:rsidR="00C14774">
              <w:rPr>
                <w:b/>
                <w:bCs/>
              </w:rPr>
              <w:t> ?</w:t>
            </w:r>
          </w:p>
        </w:tc>
      </w:tr>
      <w:tr w:rsidR="00720D3E" w:rsidTr="22531BB1" w14:paraId="6B7F5A8B" w14:textId="77777777">
        <w:trPr>
          <w:trHeight w:val="530"/>
        </w:trPr>
        <w:tc>
          <w:tcPr>
            <w:tcW w:w="1555" w:type="dxa"/>
            <w:tcMar/>
          </w:tcPr>
          <w:p w:rsidR="00720D3E" w:rsidRDefault="00C14774" w14:paraId="364E9A70" w14:textId="78D74606">
            <w:r>
              <w:t>Noms des animateurs et i</w:t>
            </w:r>
            <w:r w:rsidR="00720D3E">
              <w:t>ntervenants</w:t>
            </w:r>
          </w:p>
        </w:tc>
        <w:tc>
          <w:tcPr>
            <w:tcW w:w="8930" w:type="dxa"/>
            <w:tcMar/>
          </w:tcPr>
          <w:p w:rsidR="00720D3E" w:rsidP="004C5A67" w:rsidRDefault="00720D3E" w14:paraId="038AB5B5" w14:textId="77777777">
            <w:r>
              <w:t>Véronique RIGAULT</w:t>
            </w:r>
            <w:r w:rsidR="00C14774">
              <w:t>, Ville</w:t>
            </w:r>
            <w:r w:rsidR="00C14774">
              <w:t xml:space="preserve"> de Bezons</w:t>
            </w:r>
          </w:p>
          <w:p w:rsidRPr="00D0267B" w:rsidR="00C14774" w:rsidP="00C14774" w:rsidRDefault="00C14774" w14:paraId="7B698A43" w14:textId="3957F8E6">
            <w:r w:rsidRPr="00D0267B">
              <w:t>Anaïs</w:t>
            </w:r>
            <w:r w:rsidRPr="00D0267B">
              <w:t xml:space="preserve"> </w:t>
            </w:r>
            <w:r>
              <w:t>COSTERAMON,</w:t>
            </w:r>
            <w:r>
              <w:t xml:space="preserve"> IDF Nature</w:t>
            </w:r>
          </w:p>
          <w:p w:rsidR="00C14774" w:rsidP="00C14774" w:rsidRDefault="00C14774" w14:paraId="1AEA1E4F" w14:textId="0242BA9C">
            <w:r w:rsidRPr="00D0267B">
              <w:t xml:space="preserve">Alice </w:t>
            </w:r>
            <w:r>
              <w:t>PLESSIS,</w:t>
            </w:r>
            <w:r>
              <w:t xml:space="preserve"> IDF Nature</w:t>
            </w:r>
          </w:p>
          <w:p w:rsidR="00C14774" w:rsidP="00C14774" w:rsidRDefault="00C14774" w14:paraId="483B1159" w14:textId="77BC4DD4">
            <w:r>
              <w:t xml:space="preserve">Nicolas </w:t>
            </w:r>
            <w:r>
              <w:t>LARUELLE,</w:t>
            </w:r>
            <w:r>
              <w:t xml:space="preserve"> IPR </w:t>
            </w:r>
          </w:p>
          <w:p w:rsidR="00C14774" w:rsidP="004C5A67" w:rsidRDefault="00C14774" w14:paraId="00878ED6" w14:textId="7460ECCB"/>
        </w:tc>
      </w:tr>
      <w:tr w:rsidR="00B138A3" w:rsidTr="22531BB1" w14:paraId="352DFB23" w14:textId="77777777">
        <w:trPr>
          <w:trHeight w:val="3726"/>
        </w:trPr>
        <w:tc>
          <w:tcPr>
            <w:tcW w:w="1555" w:type="dxa"/>
            <w:tcMar/>
          </w:tcPr>
          <w:p w:rsidR="00B138A3" w:rsidRDefault="00B138A3" w14:paraId="64F114D1" w14:textId="785550C0">
            <w:r>
              <w:t>Principaux points soulevés dans la présentation du projet</w:t>
            </w:r>
          </w:p>
        </w:tc>
        <w:tc>
          <w:tcPr>
            <w:tcW w:w="8930" w:type="dxa"/>
            <w:tcMar/>
          </w:tcPr>
          <w:p w:rsidR="00B138A3" w:rsidP="003D62F6" w:rsidRDefault="009E5EE6" w14:paraId="414B24A0" w14:textId="3C092894">
            <w:pPr>
              <w:pStyle w:val="Paragraphedeliste"/>
              <w:numPr>
                <w:ilvl w:val="0"/>
                <w:numId w:val="3"/>
              </w:numPr>
            </w:pPr>
            <w:r>
              <w:t>La c</w:t>
            </w:r>
            <w:r w:rsidR="00791851">
              <w:t>onciliation des usages passe parfois par une séparation claire des espaces dédiés.</w:t>
            </w:r>
          </w:p>
          <w:p w:rsidR="00720D3E" w:rsidP="003D62F6" w:rsidRDefault="00720D3E" w14:paraId="57D56E28" w14:textId="05A48355">
            <w:pPr>
              <w:pStyle w:val="Paragraphedeliste"/>
              <w:numPr>
                <w:ilvl w:val="0"/>
                <w:numId w:val="3"/>
              </w:numPr>
            </w:pPr>
            <w:r>
              <w:t xml:space="preserve">Les </w:t>
            </w:r>
            <w:r w:rsidR="00967627">
              <w:t>mésusages</w:t>
            </w:r>
            <w:r>
              <w:t xml:space="preserve"> </w:t>
            </w:r>
            <w:r w:rsidR="00967627">
              <w:t>ne sont pas supprimés mais souvent juste déplacés.</w:t>
            </w:r>
          </w:p>
          <w:p w:rsidR="003D62F6" w:rsidP="003D62F6" w:rsidRDefault="003D62F6" w14:paraId="70106160" w14:textId="329563C6">
            <w:pPr>
              <w:pStyle w:val="Paragraphedeliste"/>
              <w:numPr>
                <w:ilvl w:val="0"/>
                <w:numId w:val="3"/>
              </w:numPr>
            </w:pPr>
            <w:r>
              <w:t>Réflexion d’un parc et square en lien avec les équipements publics à proximité (square à proximité des écoles, parking à proximité place du marché et salle de spectacle)</w:t>
            </w:r>
          </w:p>
          <w:p w:rsidR="003D62F6" w:rsidP="003D62F6" w:rsidRDefault="003D62F6" w14:paraId="768D23D6" w14:textId="3E6E7388">
            <w:pPr>
              <w:pStyle w:val="Paragraphedeliste"/>
              <w:numPr>
                <w:ilvl w:val="0"/>
                <w:numId w:val="3"/>
              </w:numPr>
              <w:rPr/>
            </w:pPr>
            <w:r w:rsidR="51FDA453">
              <w:rPr/>
              <w:t>Objectif de création d’une zone partagée, prioris</w:t>
            </w:r>
            <w:r w:rsidR="2067E9FB">
              <w:rPr/>
              <w:t>er</w:t>
            </w:r>
            <w:r w:rsidR="51FDA453">
              <w:rPr/>
              <w:t xml:space="preserve"> l’usage des piéton</w:t>
            </w:r>
            <w:r w:rsidR="46A0AFD1">
              <w:rPr/>
              <w:t>s-</w:t>
            </w:r>
            <w:r w:rsidR="51FDA453">
              <w:rPr/>
              <w:t>vélo</w:t>
            </w:r>
            <w:r w:rsidR="46A0AFD1">
              <w:rPr/>
              <w:t>s</w:t>
            </w:r>
            <w:r w:rsidR="51FDA453">
              <w:rPr/>
              <w:t xml:space="preserve"> et apais</w:t>
            </w:r>
            <w:r w:rsidR="46A0AFD1">
              <w:rPr/>
              <w:t>er</w:t>
            </w:r>
            <w:r w:rsidR="51FDA453">
              <w:rPr/>
              <w:t xml:space="preserve"> la circulation des véhicules.</w:t>
            </w:r>
          </w:p>
          <w:p w:rsidR="00C14774" w:rsidP="00C14774" w:rsidRDefault="00C14774" w14:paraId="2C7AD75F" w14:textId="5435A8C8">
            <w:pPr>
              <w:pStyle w:val="Paragraphedeliste"/>
              <w:numPr>
                <w:ilvl w:val="0"/>
                <w:numId w:val="3"/>
              </w:numPr>
            </w:pPr>
            <w:r>
              <w:t>Réflexion de valorisation de la trame arborée existante pour conférer une identité végétale au site.</w:t>
            </w:r>
          </w:p>
          <w:p w:rsidR="003D62F6" w:rsidP="003D62F6" w:rsidRDefault="003D62F6" w14:paraId="0F536286" w14:textId="5A077649">
            <w:pPr>
              <w:pStyle w:val="Paragraphedeliste"/>
              <w:numPr>
                <w:ilvl w:val="0"/>
                <w:numId w:val="3"/>
              </w:numPr>
              <w:rPr/>
            </w:pPr>
            <w:r w:rsidR="51FDA453">
              <w:rPr/>
              <w:t xml:space="preserve">Désartificialisation des sols et utilisation de revêtements </w:t>
            </w:r>
            <w:r w:rsidR="2E860FFC">
              <w:rPr/>
              <w:t>davantage perméable</w:t>
            </w:r>
            <w:r w:rsidR="51FDA453">
              <w:rPr/>
              <w:t xml:space="preserve">s. </w:t>
            </w:r>
          </w:p>
          <w:p w:rsidR="0074001D" w:rsidP="003D62F6" w:rsidRDefault="003D62F6" w14:paraId="0FB8875F" w14:textId="05333C04">
            <w:pPr>
              <w:pStyle w:val="Paragraphedeliste"/>
              <w:numPr>
                <w:ilvl w:val="0"/>
                <w:numId w:val="3"/>
              </w:numPr>
            </w:pPr>
            <w:r>
              <w:t>Enjeux des éclairages </w:t>
            </w:r>
            <w:r w:rsidR="00C14774">
              <w:t xml:space="preserve">écologiques </w:t>
            </w:r>
            <w:r>
              <w:t>: label petit patrimoine naturel en ville.</w:t>
            </w:r>
          </w:p>
        </w:tc>
      </w:tr>
      <w:tr w:rsidR="00B138A3" w:rsidTr="22531BB1" w14:paraId="0D486AF3" w14:textId="77777777">
        <w:trPr>
          <w:trHeight w:val="1266"/>
        </w:trPr>
        <w:tc>
          <w:tcPr>
            <w:tcW w:w="1555" w:type="dxa"/>
            <w:tcMar/>
          </w:tcPr>
          <w:p w:rsidR="00B138A3" w:rsidRDefault="00B138A3" w14:paraId="40084D53" w14:textId="5941A325">
            <w:r>
              <w:t>Quels éléments étudi</w:t>
            </w:r>
            <w:r w:rsidR="00E11EC0">
              <w:t>er</w:t>
            </w:r>
            <w:r>
              <w:t xml:space="preserve"> dans la prise en compte du contexte</w:t>
            </w:r>
            <w:r w:rsidR="00E11EC0">
              <w:t> ?</w:t>
            </w:r>
          </w:p>
        </w:tc>
        <w:tc>
          <w:tcPr>
            <w:tcW w:w="8930" w:type="dxa"/>
            <w:tcMar/>
          </w:tcPr>
          <w:p w:rsidR="008A5A31" w:rsidP="00C8750B" w:rsidRDefault="00C8750B" w14:paraId="346A36BB" w14:textId="77777777">
            <w:r w:rsidRPr="00C8750B">
              <w:rPr>
                <w:b/>
                <w:bCs/>
              </w:rPr>
              <w:t>Contexte à l’échelle communale</w:t>
            </w:r>
            <w:r>
              <w:t xml:space="preserve"> : </w:t>
            </w:r>
          </w:p>
          <w:p w:rsidR="008A5A31" w:rsidP="008A5A31" w:rsidRDefault="00C8750B" w14:paraId="5444C8F9" w14:textId="77777777">
            <w:pPr>
              <w:pStyle w:val="Paragraphedeliste"/>
              <w:numPr>
                <w:ilvl w:val="0"/>
                <w:numId w:val="5"/>
              </w:numPr>
            </w:pPr>
            <w:r>
              <w:t xml:space="preserve">Bezons est une ville aux portes de la Défense (dernière ville du 95 avant le 92) et qui était considérée comme une ville dortoir. </w:t>
            </w:r>
            <w:r>
              <w:t xml:space="preserve">-&gt; </w:t>
            </w:r>
            <w:r>
              <w:t xml:space="preserve">Volonté de mettre en cœur de ville un projet de renaturation, </w:t>
            </w:r>
            <w:r>
              <w:t>améliorer</w:t>
            </w:r>
            <w:r>
              <w:t xml:space="preserve"> la qualité de vie des habitants.</w:t>
            </w:r>
          </w:p>
          <w:p w:rsidR="008A5A31" w:rsidP="008A5A31" w:rsidRDefault="008A5A31" w14:paraId="2CC55622" w14:textId="750B7B5B">
            <w:pPr>
              <w:pStyle w:val="Paragraphedeliste"/>
              <w:numPr>
                <w:ilvl w:val="0"/>
                <w:numId w:val="5"/>
              </w:numPr>
            </w:pPr>
            <w:r>
              <w:t>Le site était ident</w:t>
            </w:r>
            <w:r w:rsidRPr="008A5A31">
              <w:t>ifié comme l’un des î</w:t>
            </w:r>
            <w:r w:rsidRPr="008A5A31">
              <w:t>lot</w:t>
            </w:r>
            <w:r w:rsidRPr="008A5A31">
              <w:t>s</w:t>
            </w:r>
            <w:r w:rsidRPr="008A5A31">
              <w:t xml:space="preserve"> de chaleur urbain</w:t>
            </w:r>
            <w:r w:rsidRPr="008A5A31">
              <w:t>s de la ville</w:t>
            </w:r>
            <w:r w:rsidRPr="008A5A31">
              <w:t xml:space="preserve"> : </w:t>
            </w:r>
            <w:r>
              <w:t>l</w:t>
            </w:r>
            <w:r w:rsidRPr="008A5A31">
              <w:t>ieu carencé en espace</w:t>
            </w:r>
            <w:r>
              <w:t>s</w:t>
            </w:r>
            <w:r>
              <w:t xml:space="preserve"> vert</w:t>
            </w:r>
            <w:r>
              <w:t>s</w:t>
            </w:r>
            <w:r>
              <w:t xml:space="preserve">, </w:t>
            </w:r>
            <w:r>
              <w:t>î</w:t>
            </w:r>
            <w:r>
              <w:t>lot de chaleur urbain malgré la présence de platanes</w:t>
            </w:r>
            <w:r>
              <w:t xml:space="preserve"> (tous conservés lors du réaménagement de l’espace)</w:t>
            </w:r>
            <w:r>
              <w:t xml:space="preserve">. </w:t>
            </w:r>
          </w:p>
          <w:p w:rsidR="00E72CE6" w:rsidRDefault="00E72CE6" w14:paraId="465FADF1" w14:textId="77777777"/>
          <w:p w:rsidR="00C8750B" w:rsidRDefault="00C8750B" w14:paraId="3EC3974B" w14:textId="1DCE10EE">
            <w:pPr>
              <w:rPr>
                <w:b/>
                <w:bCs/>
              </w:rPr>
            </w:pPr>
            <w:r>
              <w:rPr>
                <w:b/>
                <w:bCs/>
              </w:rPr>
              <w:t xml:space="preserve">Contexte urbain environnant : </w:t>
            </w:r>
            <w:r>
              <w:t>Site de 3000</w:t>
            </w:r>
            <w:r>
              <w:t xml:space="preserve"> </w:t>
            </w:r>
            <w:r>
              <w:t>m</w:t>
            </w:r>
            <w:r>
              <w:t>²</w:t>
            </w:r>
            <w:r>
              <w:t xml:space="preserve"> qui était un parking avec un bâtiment vétuste</w:t>
            </w:r>
          </w:p>
          <w:p w:rsidR="00C8750B" w:rsidP="00C8750B" w:rsidRDefault="00C8750B" w14:paraId="739A668A" w14:textId="34ED33A3">
            <w:pPr>
              <w:pStyle w:val="Paragraphedeliste"/>
              <w:numPr>
                <w:ilvl w:val="0"/>
                <w:numId w:val="4"/>
              </w:numPr>
            </w:pPr>
            <w:r w:rsidRPr="00C8750B">
              <w:t>Possibilité de retrouver u</w:t>
            </w:r>
            <w:r w:rsidRPr="00C8750B" w:rsidR="00B339ED">
              <w:t>n aspect traversant</w:t>
            </w:r>
            <w:r w:rsidR="00B339ED">
              <w:t xml:space="preserve"> : </w:t>
            </w:r>
            <w:r>
              <w:t>l’e</w:t>
            </w:r>
            <w:r w:rsidR="000E192F">
              <w:t xml:space="preserve">mplacement de l’ancien parking </w:t>
            </w:r>
            <w:r>
              <w:t>avait</w:t>
            </w:r>
            <w:r w:rsidR="00D10A71">
              <w:t xml:space="preserve"> une configuration en impasse</w:t>
            </w:r>
            <w:r>
              <w:t>. V</w:t>
            </w:r>
            <w:r w:rsidR="00D10A71">
              <w:t>olonté de</w:t>
            </w:r>
            <w:r>
              <w:t xml:space="preserve"> la Ville donc de</w:t>
            </w:r>
            <w:r w:rsidR="000E192F">
              <w:t xml:space="preserve"> retrouver son aspect traversant. </w:t>
            </w:r>
          </w:p>
          <w:p w:rsidR="004721F3" w:rsidP="00C8750B" w:rsidRDefault="00C8750B" w14:paraId="12115614" w14:textId="77777777">
            <w:pPr>
              <w:pStyle w:val="Paragraphedeliste"/>
              <w:numPr>
                <w:ilvl w:val="0"/>
                <w:numId w:val="4"/>
              </w:numPr>
            </w:pPr>
            <w:r>
              <w:t xml:space="preserve">Possibilité de mettre en cohérence l’espace avec </w:t>
            </w:r>
            <w:r w:rsidRPr="00C8750B">
              <w:t>l</w:t>
            </w:r>
            <w:r w:rsidRPr="00C8750B" w:rsidR="00B339ED">
              <w:t>es</w:t>
            </w:r>
            <w:r w:rsidRPr="00C8750B" w:rsidR="00B339ED">
              <w:rPr>
                <w:b/>
                <w:bCs/>
              </w:rPr>
              <w:t xml:space="preserve"> </w:t>
            </w:r>
            <w:r w:rsidRPr="00C8750B" w:rsidR="00B339ED">
              <w:t>équipements</w:t>
            </w:r>
            <w:r w:rsidR="00B339ED">
              <w:t xml:space="preserve"> municipaux</w:t>
            </w:r>
            <w:r>
              <w:t xml:space="preserve"> à proximité</w:t>
            </w:r>
            <w:r w:rsidR="00B55B09">
              <w:t xml:space="preserve"> : </w:t>
            </w:r>
            <w:r w:rsidR="00B339ED">
              <w:t xml:space="preserve">collèges, groupe scolaire, gymnase. </w:t>
            </w:r>
            <w:r w:rsidR="00B55B09">
              <w:t xml:space="preserve">Salle de spectacle. </w:t>
            </w:r>
          </w:p>
          <w:p w:rsidR="00C8750B" w:rsidP="00C8750B" w:rsidRDefault="00C8750B" w14:paraId="1A7135CE" w14:textId="77777777">
            <w:pPr>
              <w:pStyle w:val="Paragraphedeliste"/>
            </w:pPr>
          </w:p>
          <w:p w:rsidR="00C8750B" w:rsidP="00C8750B" w:rsidRDefault="00C8750B" w14:paraId="7AE93D9D" w14:textId="77777777">
            <w:r w:rsidRPr="00C8750B">
              <w:rPr>
                <w:b/>
                <w:bCs/>
              </w:rPr>
              <w:t>Usages existants à l’échelle du site</w:t>
            </w:r>
            <w:r>
              <w:t> : Manque de clarté des usages accueillis par l’espace avec des mésusages (garage sauvage, point de deal) qui entrainaient une stratégie d’évitement des riverains.</w:t>
            </w:r>
            <w:r w:rsidRPr="00B339ED">
              <w:rPr>
                <w:b/>
                <w:bCs/>
              </w:rPr>
              <w:t xml:space="preserve"> </w:t>
            </w:r>
            <w:r w:rsidRPr="00C8750B">
              <w:t>-&gt; Besoin d’un retour d’appropriation du site</w:t>
            </w:r>
            <w:r>
              <w:t xml:space="preserve"> </w:t>
            </w:r>
          </w:p>
          <w:p w:rsidR="00C8750B" w:rsidP="00C8750B" w:rsidRDefault="00C8750B" w14:paraId="60ED9F74" w14:textId="77777777">
            <w:r w:rsidRPr="00F66BD7">
              <w:rPr>
                <w:b/>
                <w:bCs/>
              </w:rPr>
              <w:t>Des mésusages </w:t>
            </w:r>
            <w:r>
              <w:t>: Lieu de trafic de drogue et de prostitution, garages sauvages.</w:t>
            </w:r>
          </w:p>
          <w:p w:rsidR="00C8750B" w:rsidP="00C8750B" w:rsidRDefault="00C8750B" w14:paraId="170B02E1" w14:textId="6B152142">
            <w:r>
              <w:t xml:space="preserve">Les riverains du quartier pavillonnaire étaient des lanceurs d’alerte et souffraient de cette réputation. </w:t>
            </w:r>
          </w:p>
          <w:p w:rsidR="00C8750B" w:rsidP="00C8750B" w:rsidRDefault="00C8750B" w14:paraId="1C7A2E22" w14:textId="77777777"/>
          <w:p w:rsidR="00C8750B" w:rsidP="008A5A31" w:rsidRDefault="00C8750B" w14:paraId="198B3A4D" w14:textId="4E97ED66"/>
        </w:tc>
      </w:tr>
      <w:tr w:rsidR="00B138A3" w:rsidTr="22531BB1" w14:paraId="30D89B43" w14:textId="77777777">
        <w:trPr>
          <w:trHeight w:val="3818"/>
        </w:trPr>
        <w:tc>
          <w:tcPr>
            <w:tcW w:w="1555" w:type="dxa"/>
            <w:tcMar/>
          </w:tcPr>
          <w:p w:rsidR="00B138A3" w:rsidRDefault="00E11EC0" w14:paraId="2E3BB0FD" w14:textId="6A45A876">
            <w:r>
              <w:lastRenderedPageBreak/>
              <w:t>Comment définir</w:t>
            </w:r>
            <w:r w:rsidR="00B138A3">
              <w:t xml:space="preserve"> </w:t>
            </w:r>
            <w:r>
              <w:t>l</w:t>
            </w:r>
            <w:r w:rsidR="00B138A3">
              <w:t>es ambitions d</w:t>
            </w:r>
            <w:r>
              <w:t xml:space="preserve">’un </w:t>
            </w:r>
            <w:r w:rsidR="00B138A3">
              <w:t>projet</w:t>
            </w:r>
            <w:r>
              <w:t> </w:t>
            </w:r>
            <w:r w:rsidR="00D437C3">
              <w:t xml:space="preserve">/ cahier des charges </w:t>
            </w:r>
            <w:r>
              <w:t>?</w:t>
            </w:r>
          </w:p>
        </w:tc>
        <w:tc>
          <w:tcPr>
            <w:tcW w:w="8930" w:type="dxa"/>
            <w:tcMar/>
          </w:tcPr>
          <w:p w:rsidR="008A5A31" w:rsidP="00C8750B" w:rsidRDefault="004837D5" w14:paraId="67161749" w14:textId="77777777">
            <w:r w:rsidRPr="00C8750B">
              <w:rPr>
                <w:b/>
                <w:bCs/>
              </w:rPr>
              <w:t>Identifier les usagers cibles</w:t>
            </w:r>
            <w:r w:rsidR="008A5A31">
              <w:t xml:space="preserve"> : </w:t>
            </w:r>
            <w:r>
              <w:t xml:space="preserve">scolaires, riverains, </w:t>
            </w:r>
            <w:r w:rsidR="00C8750B">
              <w:t>automobilistes</w:t>
            </w:r>
          </w:p>
          <w:p w:rsidR="00E72CE6" w:rsidP="00C8750B" w:rsidRDefault="008A5A31" w14:paraId="765A423D" w14:textId="7DED4A2E">
            <w:r w:rsidRPr="008A5A31">
              <w:rPr>
                <w:b/>
                <w:bCs/>
              </w:rPr>
              <w:t>Identifier</w:t>
            </w:r>
            <w:r>
              <w:t xml:space="preserve"> </w:t>
            </w:r>
            <w:r w:rsidRPr="00C8750B" w:rsidR="003D62F6">
              <w:rPr>
                <w:b/>
                <w:bCs/>
              </w:rPr>
              <w:t>leurs besoins</w:t>
            </w:r>
            <w:r>
              <w:t xml:space="preserve"> : </w:t>
            </w:r>
            <w:r w:rsidR="00E72CE6">
              <w:t>création d’une zone partagée, prioris</w:t>
            </w:r>
            <w:r w:rsidR="003D62F6">
              <w:t>er</w:t>
            </w:r>
            <w:r w:rsidR="00E72CE6">
              <w:t xml:space="preserve"> l’usage des piéton</w:t>
            </w:r>
            <w:r>
              <w:t>s</w:t>
            </w:r>
            <w:r w:rsidR="00E72CE6">
              <w:t xml:space="preserve"> vélo</w:t>
            </w:r>
            <w:r>
              <w:t>s</w:t>
            </w:r>
            <w:r w:rsidR="00E72CE6">
              <w:t xml:space="preserve"> et apai</w:t>
            </w:r>
            <w:r w:rsidR="00C8750B">
              <w:t>ser</w:t>
            </w:r>
            <w:r w:rsidR="00E72CE6">
              <w:t xml:space="preserve"> la circulation des véhicules</w:t>
            </w:r>
            <w:r w:rsidR="003D62F6">
              <w:t>, retrouver un espace de convivialité</w:t>
            </w:r>
          </w:p>
          <w:p w:rsidR="00E72CE6" w:rsidRDefault="00E72CE6" w14:paraId="5F85F1B5" w14:textId="7FAC028F"/>
          <w:p w:rsidR="00B138A3" w:rsidRDefault="00E72CE6" w14:paraId="413F34C1" w14:textId="04335186">
            <w:r>
              <w:t>Intégr</w:t>
            </w:r>
            <w:r w:rsidR="00C8750B">
              <w:t xml:space="preserve">er </w:t>
            </w:r>
            <w:r>
              <w:t xml:space="preserve">des notions de </w:t>
            </w:r>
            <w:r w:rsidRPr="008A5A31">
              <w:rPr>
                <w:b/>
                <w:bCs/>
              </w:rPr>
              <w:t>te</w:t>
            </w:r>
            <w:r w:rsidRPr="008A5A31" w:rsidR="004837D5">
              <w:rPr>
                <w:b/>
                <w:bCs/>
              </w:rPr>
              <w:t>mporalités d’usages</w:t>
            </w:r>
            <w:r w:rsidR="008A5A31">
              <w:t xml:space="preserve"> : </w:t>
            </w:r>
            <w:r w:rsidR="007E1195">
              <w:t>jours de marché, jours de spectacles, nuit, été, hiver</w:t>
            </w:r>
          </w:p>
          <w:p w:rsidR="00C8750B" w:rsidP="003D62F6" w:rsidRDefault="00C8750B" w14:paraId="194F6B41" w14:textId="77777777"/>
          <w:p w:rsidR="00E72CE6" w:rsidP="003D62F6" w:rsidRDefault="00E72CE6" w14:paraId="099FDD6B" w14:textId="415B23CD">
            <w:r w:rsidRPr="008A5A31">
              <w:rPr>
                <w:b/>
                <w:bCs/>
              </w:rPr>
              <w:t>Objectifs de renaturation</w:t>
            </w:r>
            <w:r>
              <w:t xml:space="preserve"> au regard du contexte et des usages</w:t>
            </w:r>
            <w:r w:rsidR="008A5A31">
              <w:t> : mise en place de</w:t>
            </w:r>
            <w:r w:rsidR="003D62F6">
              <w:t xml:space="preserve"> revêtement</w:t>
            </w:r>
            <w:r w:rsidR="008A5A31">
              <w:t>s plus perméables (places de parking avec pavés enherbés et désimperméabilisation dans l’espace parc avec retour pleine terre)</w:t>
            </w:r>
            <w:r w:rsidR="003D62F6">
              <w:t>, enjeu des éclairage</w:t>
            </w:r>
            <w:r w:rsidR="000622AB">
              <w:t>s</w:t>
            </w:r>
            <w:r w:rsidR="003D62F6">
              <w:t>.</w:t>
            </w:r>
            <w:r w:rsidR="008A5A31">
              <w:t xml:space="preserve"> </w:t>
            </w:r>
          </w:p>
          <w:p w:rsidR="00C8750B" w:rsidP="00ED1539" w:rsidRDefault="00C8750B" w14:paraId="48D27D94" w14:textId="77777777"/>
          <w:p w:rsidR="00ED1539" w:rsidP="005643E2" w:rsidRDefault="00ED1539" w14:paraId="4301A30A" w14:textId="70EB7AE6">
            <w:r w:rsidRPr="008A5A31">
              <w:rPr>
                <w:b/>
                <w:bCs/>
              </w:rPr>
              <w:t>Financement</w:t>
            </w:r>
            <w:r>
              <w:t> : Accompagnement financier IDF nature, Région et Agence de l’</w:t>
            </w:r>
            <w:r w:rsidR="00C8750B">
              <w:t>E</w:t>
            </w:r>
            <w:r>
              <w:t>au</w:t>
            </w:r>
            <w:r w:rsidR="00C8750B">
              <w:t xml:space="preserve"> Seine Normandie</w:t>
            </w:r>
            <w:r>
              <w:t>.</w:t>
            </w:r>
          </w:p>
        </w:tc>
      </w:tr>
      <w:tr w:rsidR="00B138A3" w:rsidTr="22531BB1" w14:paraId="15EEB32A" w14:textId="77777777">
        <w:trPr>
          <w:trHeight w:val="2107"/>
        </w:trPr>
        <w:tc>
          <w:tcPr>
            <w:tcW w:w="1555" w:type="dxa"/>
            <w:tcMar/>
          </w:tcPr>
          <w:p w:rsidR="00B138A3" w:rsidRDefault="00B138A3" w14:paraId="00C93103" w14:textId="11502CC3">
            <w:r>
              <w:t>Problématiques/ difficultés</w:t>
            </w:r>
            <w:r w:rsidR="00E11EC0">
              <w:t> ?</w:t>
            </w:r>
          </w:p>
        </w:tc>
        <w:tc>
          <w:tcPr>
            <w:tcW w:w="8930" w:type="dxa"/>
            <w:tcMar/>
          </w:tcPr>
          <w:p w:rsidR="00B138A3" w:rsidRDefault="007E1195" w14:paraId="65B18B3F" w14:textId="754A7E87">
            <w:r>
              <w:t xml:space="preserve">Les travaux en hiver ont nécessité une reprise de certains </w:t>
            </w:r>
            <w:r w:rsidR="00ED1539">
              <w:t>sols (type enrobés)</w:t>
            </w:r>
            <w:r>
              <w:t xml:space="preserve"> au printemps</w:t>
            </w:r>
            <w:r w:rsidR="008A5A31">
              <w:t>.</w:t>
            </w:r>
          </w:p>
          <w:p w:rsidR="008A5A31" w:rsidRDefault="008A5A31" w14:paraId="08AB1044" w14:textId="77777777"/>
          <w:p w:rsidR="007E1195" w:rsidRDefault="007E1195" w14:paraId="7650F593" w14:textId="3275D70A">
            <w:r>
              <w:t>Gestion de la réduction des places de parking en phase chantier</w:t>
            </w:r>
            <w:r w:rsidR="008A5A31">
              <w:t xml:space="preserve"> a nécessité une bonne communication avec les riverains. </w:t>
            </w:r>
            <w:r w:rsidR="008117B5">
              <w:t>Mais c’est surtout lorsqu’ils ont vu le résultat que l’adhésion au projet s’est faite.</w:t>
            </w:r>
          </w:p>
          <w:p w:rsidR="008A5A31" w:rsidRDefault="008A5A31" w14:paraId="5F0ED4E5" w14:textId="77777777"/>
          <w:p w:rsidR="00031798" w:rsidRDefault="00031798" w14:paraId="34FA4A79" w14:textId="77777777">
            <w:r>
              <w:t>Report des mésusages</w:t>
            </w:r>
            <w:r w:rsidR="008A5A31">
              <w:t xml:space="preserve"> sur d’autres sites de la ville. </w:t>
            </w:r>
          </w:p>
          <w:p w:rsidR="008117B5" w:rsidRDefault="008117B5" w14:paraId="4169E122" w14:textId="6DC7778B"/>
        </w:tc>
      </w:tr>
      <w:tr w:rsidR="00B138A3" w:rsidTr="22531BB1" w14:paraId="79256102" w14:textId="77777777">
        <w:trPr>
          <w:trHeight w:val="4536"/>
        </w:trPr>
        <w:tc>
          <w:tcPr>
            <w:tcW w:w="1555" w:type="dxa"/>
            <w:tcMar/>
          </w:tcPr>
          <w:p w:rsidR="00B138A3" w:rsidRDefault="00B138A3" w14:paraId="210B06F9" w14:textId="2718E82C">
            <w:r>
              <w:t>Solutions</w:t>
            </w:r>
          </w:p>
        </w:tc>
        <w:tc>
          <w:tcPr>
            <w:tcW w:w="8930" w:type="dxa"/>
            <w:tcMar/>
          </w:tcPr>
          <w:p w:rsidR="00B339ED" w:rsidP="003D62F6" w:rsidRDefault="003D62F6" w14:paraId="244C72CA" w14:textId="2BB4466C">
            <w:pPr>
              <w:pStyle w:val="Paragraphedeliste"/>
              <w:numPr>
                <w:ilvl w:val="0"/>
                <w:numId w:val="2"/>
              </w:numPr>
            </w:pPr>
            <w:r w:rsidRPr="008A5A31">
              <w:rPr>
                <w:b/>
                <w:bCs/>
              </w:rPr>
              <w:t>Réappropriation</w:t>
            </w:r>
            <w:r w:rsidR="00BF1839">
              <w:rPr>
                <w:b/>
                <w:bCs/>
              </w:rPr>
              <w:t xml:space="preserve"> du site par les riverains</w:t>
            </w:r>
            <w:r>
              <w:t xml:space="preserve"> : </w:t>
            </w:r>
            <w:r w:rsidR="00031798">
              <w:t xml:space="preserve">Inauguration avec un moment festif pour redonner de la visibilité </w:t>
            </w:r>
            <w:r w:rsidR="00B0193F">
              <w:t>au lieu</w:t>
            </w:r>
            <w:r w:rsidR="00B339ED">
              <w:t> : La ville a finalisé le projet avec une inauguration en décembre de 2024 (durée de travaux 3-4 mois) autour d’une fête populaire pour relancer l’appropriation du site.</w:t>
            </w:r>
            <w:r>
              <w:t xml:space="preserve"> Cet espace souffrait d’une mauvaise lisibilité mais a retrouvé une diversité d’usages permise par la séparation entre la partie du square et celle du parking. Les habitants ont accepté de laisser une partie du parking en espace vert et sensibilisation au plan de stationnements. </w:t>
            </w:r>
          </w:p>
          <w:p w:rsidR="00B138A3" w:rsidRDefault="00B138A3" w14:paraId="37C31D13" w14:textId="77777777"/>
          <w:p w:rsidR="005643E2" w:rsidP="003D62F6" w:rsidRDefault="008A5A31" w14:paraId="533F433C" w14:textId="27B6CBA2">
            <w:pPr>
              <w:pStyle w:val="Paragraphedeliste"/>
              <w:numPr>
                <w:ilvl w:val="0"/>
                <w:numId w:val="2"/>
              </w:numPr>
            </w:pPr>
            <w:r w:rsidRPr="008A5A31">
              <w:rPr>
                <w:b/>
                <w:bCs/>
              </w:rPr>
              <w:t>Disparition des m</w:t>
            </w:r>
            <w:r w:rsidRPr="008A5A31" w:rsidR="003D62F6">
              <w:rPr>
                <w:b/>
                <w:bCs/>
              </w:rPr>
              <w:t>ésusages </w:t>
            </w:r>
            <w:r w:rsidRPr="008A5A31">
              <w:rPr>
                <w:b/>
                <w:bCs/>
              </w:rPr>
              <w:t>sur site</w:t>
            </w:r>
            <w:r>
              <w:t xml:space="preserve"> </w:t>
            </w:r>
            <w:r w:rsidR="003D62F6">
              <w:t xml:space="preserve">: </w:t>
            </w:r>
            <w:r w:rsidR="005643E2">
              <w:t>Disparition du point de deal car augmentation de la visibilité</w:t>
            </w:r>
            <w:r>
              <w:t xml:space="preserve"> et du passage (femmes et enfants notamment)</w:t>
            </w:r>
            <w:r w:rsidR="005643E2">
              <w:t xml:space="preserve"> et mise en place de caméra</w:t>
            </w:r>
            <w:r>
              <w:t>s</w:t>
            </w:r>
            <w:r w:rsidR="005643E2">
              <w:t>.</w:t>
            </w:r>
          </w:p>
          <w:p w:rsidR="003D62F6" w:rsidP="003D62F6" w:rsidRDefault="003D62F6" w14:paraId="4D07F81E" w14:textId="77777777">
            <w:pPr>
              <w:pStyle w:val="Paragraphedeliste"/>
            </w:pPr>
          </w:p>
          <w:p w:rsidR="008A5A31" w:rsidP="00C00FE7" w:rsidRDefault="003D62F6" w14:paraId="07BCA6BE" w14:textId="229AEE42">
            <w:pPr>
              <w:pStyle w:val="Paragraphedeliste"/>
              <w:numPr>
                <w:ilvl w:val="0"/>
                <w:numId w:val="2"/>
              </w:numPr>
            </w:pPr>
            <w:r w:rsidRPr="008A5A31">
              <w:rPr>
                <w:b/>
                <w:bCs/>
              </w:rPr>
              <w:t>Répartition des usages</w:t>
            </w:r>
            <w:r>
              <w:t xml:space="preserve"> : </w:t>
            </w:r>
            <w:r w:rsidR="008A5A31">
              <w:t>L</w:t>
            </w:r>
            <w:r w:rsidR="008A5A31">
              <w:t>e choix a été fait de séparer les usages</w:t>
            </w:r>
            <w:r w:rsidR="008A5A31">
              <w:t xml:space="preserve"> (espaces parc et parking séparés). Puis :</w:t>
            </w:r>
          </w:p>
          <w:p w:rsidR="008A5A31" w:rsidP="008A5A31" w:rsidRDefault="00BF1839" w14:paraId="45ACFC39" w14:textId="3DFE5954">
            <w:pPr>
              <w:pStyle w:val="Paragraphedeliste"/>
            </w:pPr>
            <w:r>
              <w:t>-</w:t>
            </w:r>
            <w:r w:rsidR="008A5A31">
              <w:t xml:space="preserve">Au sein du parc : distinction de plusieurs zones en fonction des usages : zone de tranquillité, zone avec bancs et boite à livres pour la détente, zone avec une aire de jeux pour enfants, </w:t>
            </w:r>
            <w:r>
              <w:t>zone pour les scolaires et centres de loisirs avec un circuit vélo pour travailler sur la mobilité (animations pour apprendre les panneaux de signalisation)</w:t>
            </w:r>
            <w:r w:rsidR="008A5A31">
              <w:t xml:space="preserve"> </w:t>
            </w:r>
          </w:p>
          <w:p w:rsidR="005643E2" w:rsidP="008A5A31" w:rsidRDefault="00BF1839" w14:paraId="4591A7B7" w14:textId="61B5B8EA">
            <w:pPr>
              <w:pStyle w:val="Paragraphedeliste"/>
            </w:pPr>
            <w:r>
              <w:t>-</w:t>
            </w:r>
            <w:r w:rsidR="008A5A31">
              <w:t xml:space="preserve">Au niveau du parking : </w:t>
            </w:r>
            <w:r w:rsidR="005643E2">
              <w:t>Parking à disposition des riverains sauf mardi et jeudi matin</w:t>
            </w:r>
            <w:r w:rsidR="008A5A31">
              <w:t>,</w:t>
            </w:r>
            <w:r w:rsidR="005643E2">
              <w:t xml:space="preserve"> les jours du marché</w:t>
            </w:r>
            <w:r w:rsidR="008A5A31">
              <w:t>,</w:t>
            </w:r>
            <w:r w:rsidR="005643E2">
              <w:t xml:space="preserve"> </w:t>
            </w:r>
            <w:r w:rsidR="008A5A31">
              <w:t>pour</w:t>
            </w:r>
            <w:r w:rsidR="005643E2">
              <w:t xml:space="preserve"> les camions des commerçants.</w:t>
            </w:r>
            <w:r w:rsidR="003D62F6">
              <w:t xml:space="preserve"> </w:t>
            </w:r>
            <w:r w:rsidR="005643E2">
              <w:t>Zonages entre différents usagers avec marquage</w:t>
            </w:r>
            <w:r w:rsidR="00C00FE7">
              <w:t xml:space="preserve"> </w:t>
            </w:r>
            <w:r w:rsidR="005643E2">
              <w:t xml:space="preserve">au sol. </w:t>
            </w:r>
          </w:p>
          <w:p w:rsidR="005643E2" w:rsidP="00C00FE7" w:rsidRDefault="005643E2" w14:paraId="3F173A53" w14:textId="23DC83C1">
            <w:pPr>
              <w:pStyle w:val="Paragraphedeliste"/>
            </w:pPr>
          </w:p>
        </w:tc>
      </w:tr>
      <w:tr w:rsidR="00B138A3" w:rsidTr="22531BB1" w14:paraId="5DE43489" w14:textId="77777777">
        <w:trPr>
          <w:trHeight w:val="8909"/>
        </w:trPr>
        <w:tc>
          <w:tcPr>
            <w:tcW w:w="1555" w:type="dxa"/>
            <w:tcMar/>
          </w:tcPr>
          <w:p w:rsidR="00B138A3" w:rsidRDefault="00B138A3" w14:paraId="402CE3B8" w14:textId="27F7CB13">
            <w:r>
              <w:lastRenderedPageBreak/>
              <w:t xml:space="preserve">Questions </w:t>
            </w:r>
          </w:p>
        </w:tc>
        <w:tc>
          <w:tcPr>
            <w:tcW w:w="8930" w:type="dxa"/>
            <w:tcMar/>
          </w:tcPr>
          <w:p w:rsidR="00ED1539" w:rsidP="00BF1839" w:rsidRDefault="009E5EE6" w14:paraId="2A0E9668" w14:textId="1BC4EF60">
            <w:pPr>
              <w:pStyle w:val="Paragraphedeliste"/>
              <w:numPr>
                <w:ilvl w:val="0"/>
                <w:numId w:val="2"/>
              </w:numPr>
            </w:pPr>
            <w:r>
              <w:t>Quel d</w:t>
            </w:r>
            <w:r w:rsidR="00ED1539">
              <w:t xml:space="preserve">ispositif de </w:t>
            </w:r>
            <w:r w:rsidRPr="00BF1839" w:rsidR="00ED1539">
              <w:rPr>
                <w:b/>
                <w:bCs/>
              </w:rPr>
              <w:t>concertation</w:t>
            </w:r>
            <w:r w:rsidR="00ED1539">
              <w:t xml:space="preserve"> ? </w:t>
            </w:r>
            <w:r>
              <w:t>P</w:t>
            </w:r>
            <w:r w:rsidR="00ED1539">
              <w:t xml:space="preserve">as </w:t>
            </w:r>
            <w:r w:rsidR="00BF1839">
              <w:t xml:space="preserve">de concertation à proprement parler </w:t>
            </w:r>
            <w:r w:rsidR="00ED1539">
              <w:t xml:space="preserve">mais </w:t>
            </w:r>
            <w:r w:rsidR="00BF1839">
              <w:t>une démarche souple et à l’écoute</w:t>
            </w:r>
            <w:r w:rsidR="00ED1539">
              <w:t xml:space="preserve"> qui a </w:t>
            </w:r>
            <w:r>
              <w:t>permis</w:t>
            </w:r>
            <w:r w:rsidR="00ED1539">
              <w:t xml:space="preserve"> de modifier le projet en cours de route pour agrandir le square</w:t>
            </w:r>
            <w:r w:rsidR="00BF1839">
              <w:t xml:space="preserve"> notamment</w:t>
            </w:r>
            <w:r w:rsidR="00ED1539">
              <w:t>.</w:t>
            </w:r>
          </w:p>
          <w:p w:rsidR="008117B5" w:rsidP="008117B5" w:rsidRDefault="008117B5" w14:paraId="21AFFC81" w14:textId="77777777">
            <w:pPr>
              <w:pStyle w:val="Paragraphedeliste"/>
            </w:pPr>
          </w:p>
          <w:p w:rsidR="00FF71FB" w:rsidP="00FF71FB" w:rsidRDefault="00FF71FB" w14:paraId="7D8EDD44" w14:textId="314752DC">
            <w:pPr>
              <w:pStyle w:val="Paragraphedeliste"/>
              <w:numPr>
                <w:ilvl w:val="0"/>
                <w:numId w:val="2"/>
              </w:numPr>
            </w:pPr>
            <w:r>
              <w:t xml:space="preserve">Est-ce que cela a été envisagé de faire un parc </w:t>
            </w:r>
            <w:r w:rsidRPr="00BF1839">
              <w:rPr>
                <w:b/>
                <w:bCs/>
              </w:rPr>
              <w:t>ouvert la nuit</w:t>
            </w:r>
            <w:r>
              <w:t> ? Non</w:t>
            </w:r>
            <w:r w:rsidR="00BF1839">
              <w:t xml:space="preserve"> car ils connaissent sur d’autres sites</w:t>
            </w:r>
            <w:r w:rsidR="00F970EC">
              <w:t xml:space="preserve"> des</w:t>
            </w:r>
            <w:r w:rsidR="00BF1839">
              <w:t xml:space="preserve"> </w:t>
            </w:r>
            <w:r w:rsidR="00F970EC">
              <w:t>problèmes</w:t>
            </w:r>
            <w:r w:rsidR="00BF1839">
              <w:t xml:space="preserve"> de consommation d’alcool le soir, déchets… Sur certains autres espaces verts sans jeux d’enfants,</w:t>
            </w:r>
            <w:r w:rsidR="00F970EC">
              <w:t xml:space="preserve"> un</w:t>
            </w:r>
            <w:r>
              <w:t xml:space="preserve"> arrêté municipal interdit la consommation d’alcool. </w:t>
            </w:r>
          </w:p>
          <w:p w:rsidR="00ED1539" w:rsidP="001F2A6A" w:rsidRDefault="001F2A6A" w14:paraId="3E85CF86" w14:textId="573A0FEF">
            <w:pPr>
              <w:pStyle w:val="Paragraphedeliste"/>
              <w:numPr>
                <w:ilvl w:val="0"/>
                <w:numId w:val="2"/>
              </w:numPr>
            </w:pPr>
            <w:r>
              <w:t xml:space="preserve">Des </w:t>
            </w:r>
            <w:r w:rsidR="00ED1539">
              <w:t xml:space="preserve">liens </w:t>
            </w:r>
            <w:r>
              <w:t xml:space="preserve">ont été </w:t>
            </w:r>
            <w:r w:rsidR="00ED1539">
              <w:t xml:space="preserve">tissés </w:t>
            </w:r>
            <w:r w:rsidR="00BF1839">
              <w:t>avec</w:t>
            </w:r>
            <w:r w:rsidR="00ED1539">
              <w:t xml:space="preserve"> les </w:t>
            </w:r>
            <w:r w:rsidRPr="00BF1839" w:rsidR="00ED1539">
              <w:rPr>
                <w:b/>
                <w:bCs/>
              </w:rPr>
              <w:t>services sociaux</w:t>
            </w:r>
            <w:r w:rsidR="00ED1539">
              <w:t xml:space="preserve"> ? Deux centres sociaux à proximité d’un autre parc </w:t>
            </w:r>
            <w:r w:rsidR="00524E75">
              <w:t xml:space="preserve">ont été contactés </w:t>
            </w:r>
            <w:r w:rsidR="00ED1539">
              <w:t xml:space="preserve">avec </w:t>
            </w:r>
            <w:r w:rsidR="00524E75">
              <w:t xml:space="preserve">la </w:t>
            </w:r>
            <w:r w:rsidR="00ED1539">
              <w:t xml:space="preserve">réalisation de fête </w:t>
            </w:r>
            <w:r w:rsidR="00524E75">
              <w:t xml:space="preserve">sur un autre site </w:t>
            </w:r>
            <w:r w:rsidR="00ED1539">
              <w:t xml:space="preserve">mais pas sur </w:t>
            </w:r>
            <w:r w:rsidR="00524E75">
              <w:t>ce</w:t>
            </w:r>
            <w:r w:rsidR="00ED1539">
              <w:t xml:space="preserve"> square.</w:t>
            </w:r>
          </w:p>
          <w:p w:rsidR="008117B5" w:rsidP="008117B5" w:rsidRDefault="008117B5" w14:paraId="1EC06144" w14:textId="77777777">
            <w:pPr>
              <w:pStyle w:val="Paragraphedeliste"/>
            </w:pPr>
          </w:p>
          <w:p w:rsidR="00524E75" w:rsidP="00ED1539" w:rsidRDefault="00ED1539" w14:paraId="11A3FABD" w14:textId="777FE881">
            <w:pPr>
              <w:pStyle w:val="Paragraphedeliste"/>
              <w:numPr>
                <w:ilvl w:val="0"/>
                <w:numId w:val="2"/>
              </w:numPr>
            </w:pPr>
            <w:r>
              <w:t xml:space="preserve">Quelle place à la </w:t>
            </w:r>
            <w:r w:rsidRPr="00BF1839">
              <w:rPr>
                <w:b/>
                <w:bCs/>
              </w:rPr>
              <w:t>nature et à la biodiversité</w:t>
            </w:r>
            <w:r w:rsidR="00BF1839">
              <w:t> ?</w:t>
            </w:r>
            <w:r>
              <w:t xml:space="preserve"> Elagage doux des arbres, conservations des arbres sur site. Installation de noue</w:t>
            </w:r>
            <w:r w:rsidR="00BF1839">
              <w:t>s</w:t>
            </w:r>
            <w:r w:rsidR="008117B5">
              <w:t>, désimperméabilisation</w:t>
            </w:r>
            <w:r>
              <w:t>.</w:t>
            </w:r>
            <w:r w:rsidR="00BF1839">
              <w:t xml:space="preserve"> </w:t>
            </w:r>
            <w:r w:rsidR="008117B5">
              <w:t>Mais p</w:t>
            </w:r>
            <w:r w:rsidR="00BF1839">
              <w:t>as d’accompagnement par un écologue cependant (AMI voirie et paysagiste).</w:t>
            </w:r>
          </w:p>
          <w:p w:rsidR="00ED1539" w:rsidP="00ED1539" w:rsidRDefault="008117B5" w14:paraId="60772C68" w14:textId="4F4A8A40">
            <w:pPr>
              <w:pStyle w:val="Paragraphedeliste"/>
              <w:numPr>
                <w:ilvl w:val="0"/>
                <w:numId w:val="2"/>
              </w:numPr>
            </w:pPr>
            <w:r>
              <w:rPr>
                <w:b/>
                <w:bCs/>
              </w:rPr>
              <w:t>Des é</w:t>
            </w:r>
            <w:r w:rsidRPr="00BF1839" w:rsidR="00ED1539">
              <w:rPr>
                <w:b/>
                <w:bCs/>
              </w:rPr>
              <w:t>tude</w:t>
            </w:r>
            <w:r>
              <w:rPr>
                <w:b/>
                <w:bCs/>
              </w:rPr>
              <w:t>s</w:t>
            </w:r>
            <w:r w:rsidRPr="00BF1839" w:rsidR="00ED1539">
              <w:rPr>
                <w:b/>
                <w:bCs/>
              </w:rPr>
              <w:t xml:space="preserve"> de sol</w:t>
            </w:r>
            <w:r w:rsidR="00ED1539">
              <w:t> </w:t>
            </w:r>
            <w:r>
              <w:t>avaient été faites. La</w:t>
            </w:r>
            <w:r w:rsidR="00ED1539">
              <w:t xml:space="preserve"> subvention Agence de l’</w:t>
            </w:r>
            <w:r>
              <w:t>E</w:t>
            </w:r>
            <w:r w:rsidR="00ED1539">
              <w:t xml:space="preserve">au </w:t>
            </w:r>
            <w:r>
              <w:t xml:space="preserve">Seine-Normandie le </w:t>
            </w:r>
            <w:r w:rsidR="00BF1839">
              <w:t>nécess</w:t>
            </w:r>
            <w:r>
              <w:t>ite</w:t>
            </w:r>
            <w:r w:rsidR="00ED1539">
              <w:t xml:space="preserve"> au préalable. </w:t>
            </w:r>
          </w:p>
          <w:p w:rsidR="008117B5" w:rsidP="00524E75" w:rsidRDefault="00524E75" w14:paraId="11CCB67B" w14:textId="77777777">
            <w:pPr>
              <w:pStyle w:val="Paragraphedeliste"/>
              <w:numPr>
                <w:ilvl w:val="0"/>
                <w:numId w:val="2"/>
              </w:numPr>
            </w:pPr>
            <w:r w:rsidRPr="00BF1839">
              <w:rPr>
                <w:b/>
                <w:bCs/>
              </w:rPr>
              <w:t>Choix de</w:t>
            </w:r>
            <w:r w:rsidRPr="00BF1839" w:rsidR="00BF1839">
              <w:rPr>
                <w:b/>
                <w:bCs/>
              </w:rPr>
              <w:t xml:space="preserve"> la palette végétale</w:t>
            </w:r>
            <w:r w:rsidR="00BF1839">
              <w:t xml:space="preserve"> </w:t>
            </w:r>
            <w:r w:rsidR="00ED1539">
              <w:t xml:space="preserve">: </w:t>
            </w:r>
          </w:p>
          <w:p w:rsidR="00F970EC" w:rsidP="008117B5" w:rsidRDefault="00524E75" w14:paraId="4E7DD969" w14:textId="0B4283F3">
            <w:pPr>
              <w:pStyle w:val="Paragraphedeliste"/>
            </w:pPr>
            <w:r>
              <w:t>Respect du s</w:t>
            </w:r>
            <w:r w:rsidR="00ED1539">
              <w:t xml:space="preserve">euil de recommandation </w:t>
            </w:r>
            <w:r w:rsidR="008117B5">
              <w:t xml:space="preserve">d’un minimum de </w:t>
            </w:r>
            <w:r w:rsidR="00ED1539">
              <w:t xml:space="preserve">50% </w:t>
            </w:r>
            <w:r w:rsidR="008117B5">
              <w:t>d’</w:t>
            </w:r>
            <w:r w:rsidR="00ED1539">
              <w:t>esp</w:t>
            </w:r>
            <w:r w:rsidR="00BF1839">
              <w:t>è</w:t>
            </w:r>
            <w:r w:rsidR="00ED1539">
              <w:t>ces indigènes</w:t>
            </w:r>
            <w:r w:rsidR="00BF1839">
              <w:t xml:space="preserve"> du Plan Vert. L’</w:t>
            </w:r>
            <w:r w:rsidR="00ED1539">
              <w:t xml:space="preserve">ARB a développé un </w:t>
            </w:r>
            <w:r w:rsidR="00BF1839">
              <w:t xml:space="preserve">nouvel </w:t>
            </w:r>
            <w:r w:rsidR="00ED1539">
              <w:t xml:space="preserve">outil </w:t>
            </w:r>
            <w:r w:rsidR="00BF1839">
              <w:t>« </w:t>
            </w:r>
            <w:proofErr w:type="spellStart"/>
            <w:r w:rsidR="00BF1839">
              <w:t>F</w:t>
            </w:r>
            <w:r w:rsidR="00ED1539">
              <w:t>loriscope</w:t>
            </w:r>
            <w:proofErr w:type="spellEnd"/>
            <w:r w:rsidR="00BF1839">
              <w:t> »</w:t>
            </w:r>
            <w:r w:rsidR="00ED1539">
              <w:t xml:space="preserve"> qui permet de proposer une palette végétal</w:t>
            </w:r>
            <w:r w:rsidR="00F970EC">
              <w:t>e</w:t>
            </w:r>
            <w:r w:rsidR="008117B5">
              <w:t xml:space="preserve"> locale</w:t>
            </w:r>
            <w:r>
              <w:t xml:space="preserve">. </w:t>
            </w:r>
          </w:p>
          <w:p w:rsidR="00F970EC" w:rsidP="00F970EC" w:rsidRDefault="00F970EC" w14:paraId="1F606265" w14:textId="77777777">
            <w:pPr>
              <w:pStyle w:val="Paragraphedeliste"/>
            </w:pPr>
            <w:r w:rsidRPr="00F970EC">
              <w:t>IDF Nature précise que sur ses sites, l’</w:t>
            </w:r>
            <w:r w:rsidRPr="00F970EC" w:rsidR="00524E75">
              <w:t>implantation</w:t>
            </w:r>
            <w:r w:rsidR="00524E75">
              <w:t xml:space="preserve"> de fruitiers </w:t>
            </w:r>
            <w:r>
              <w:t>cause de la casse d’</w:t>
            </w:r>
            <w:r w:rsidR="00ED1539">
              <w:t xml:space="preserve">arbres </w:t>
            </w:r>
            <w:r>
              <w:t>car les gens</w:t>
            </w:r>
            <w:r w:rsidR="00ED1539">
              <w:t xml:space="preserve"> grimp</w:t>
            </w:r>
            <w:r>
              <w:t>e</w:t>
            </w:r>
            <w:r w:rsidR="00ED1539">
              <w:t>nt</w:t>
            </w:r>
            <w:r w:rsidR="00524E75">
              <w:t xml:space="preserve"> ou secou</w:t>
            </w:r>
            <w:r>
              <w:t>e</w:t>
            </w:r>
            <w:r w:rsidR="00524E75">
              <w:t>nt les branches</w:t>
            </w:r>
            <w:r w:rsidR="00ED1539">
              <w:t xml:space="preserve">. </w:t>
            </w:r>
            <w:r w:rsidR="00524E75">
              <w:t>Mais au-delà des</w:t>
            </w:r>
            <w:r w:rsidR="00ED1539">
              <w:t xml:space="preserve"> comestibles </w:t>
            </w:r>
            <w:r w:rsidR="00524E75">
              <w:t>on peut mettre en place des espèces comestibles</w:t>
            </w:r>
            <w:r w:rsidR="00ED1539">
              <w:t xml:space="preserve"> pour l’avifaune. </w:t>
            </w:r>
          </w:p>
          <w:p w:rsidR="00F970EC" w:rsidP="00F970EC" w:rsidRDefault="00524E75" w14:paraId="095FB494" w14:textId="0FBCC75A">
            <w:pPr>
              <w:pStyle w:val="Paragraphedeliste"/>
            </w:pPr>
            <w:r w:rsidR="072B7822">
              <w:rPr/>
              <w:t xml:space="preserve">L’inconvénient en matière de paysage </w:t>
            </w:r>
            <w:r w:rsidR="5CF7DF85">
              <w:rPr/>
              <w:t xml:space="preserve">pour la mise en place de </w:t>
            </w:r>
            <w:r w:rsidR="38AC8588">
              <w:rPr/>
              <w:t>clôture</w:t>
            </w:r>
            <w:r w:rsidR="5CF7DF85">
              <w:rPr/>
              <w:t xml:space="preserve"> végétale </w:t>
            </w:r>
            <w:r w:rsidR="072B7822">
              <w:rPr/>
              <w:t>c’est qu’il n’y a pas beaucoup de</w:t>
            </w:r>
            <w:r w:rsidR="2D8D6F85">
              <w:rPr/>
              <w:t xml:space="preserve"> persistants</w:t>
            </w:r>
            <w:r w:rsidR="072B7822">
              <w:rPr/>
              <w:t xml:space="preserve"> </w:t>
            </w:r>
            <w:r w:rsidR="2D8D6F85">
              <w:rPr/>
              <w:t>indigènes.</w:t>
            </w:r>
          </w:p>
          <w:p w:rsidR="008117B5" w:rsidP="008117B5" w:rsidRDefault="008117B5" w14:paraId="2E40E0D4" w14:textId="77777777"/>
          <w:p w:rsidR="00F970EC" w:rsidP="00F3648D" w:rsidRDefault="00F970EC" w14:paraId="4E35D2D3" w14:textId="1D05945F">
            <w:pPr>
              <w:pStyle w:val="Paragraphedeliste"/>
              <w:numPr>
                <w:ilvl w:val="0"/>
                <w:numId w:val="2"/>
              </w:numPr>
            </w:pPr>
            <w:r w:rsidRPr="00F970EC">
              <w:rPr>
                <w:b/>
                <w:bCs/>
              </w:rPr>
              <w:t>C</w:t>
            </w:r>
            <w:r w:rsidRPr="00F970EC" w:rsidR="00524E75">
              <w:rPr>
                <w:b/>
                <w:bCs/>
              </w:rPr>
              <w:t xml:space="preserve">omment concilier les enjeux </w:t>
            </w:r>
            <w:r w:rsidRPr="00F970EC" w:rsidR="00ED1539">
              <w:rPr>
                <w:b/>
                <w:bCs/>
              </w:rPr>
              <w:t>du nettoyage post marché</w:t>
            </w:r>
            <w:r w:rsidRPr="00F970EC">
              <w:rPr>
                <w:b/>
                <w:bCs/>
              </w:rPr>
              <w:t xml:space="preserve"> - </w:t>
            </w:r>
            <w:r w:rsidRPr="00F970EC" w:rsidR="00ED1539">
              <w:rPr>
                <w:b/>
                <w:bCs/>
              </w:rPr>
              <w:t>du salage</w:t>
            </w:r>
            <w:r w:rsidRPr="00F970EC">
              <w:rPr>
                <w:b/>
                <w:bCs/>
              </w:rPr>
              <w:t xml:space="preserve"> par exemple - avec </w:t>
            </w:r>
            <w:r w:rsidR="008117B5">
              <w:rPr>
                <w:b/>
                <w:bCs/>
              </w:rPr>
              <w:t>des</w:t>
            </w:r>
            <w:r w:rsidRPr="00F970EC">
              <w:rPr>
                <w:b/>
                <w:bCs/>
              </w:rPr>
              <w:t xml:space="preserve"> espaces </w:t>
            </w:r>
            <w:r w:rsidR="008117B5">
              <w:rPr>
                <w:b/>
                <w:bCs/>
              </w:rPr>
              <w:t>végétalisés</w:t>
            </w:r>
            <w:r w:rsidRPr="00F970EC">
              <w:rPr>
                <w:b/>
                <w:bCs/>
              </w:rPr>
              <w:t> ?</w:t>
            </w:r>
            <w:r>
              <w:t xml:space="preserve"> </w:t>
            </w:r>
            <w:r w:rsidR="00ED1539">
              <w:t>Comment prendre la contrainte d</w:t>
            </w:r>
            <w:r w:rsidR="00524E75">
              <w:t xml:space="preserve">e </w:t>
            </w:r>
            <w:r w:rsidR="00ED1539">
              <w:t>l’entretien des espaces minéraux par rapport aux espaces plantés</w:t>
            </w:r>
            <w:r>
              <w:t> ?</w:t>
            </w:r>
            <w:r w:rsidR="00524E75">
              <w:t xml:space="preserve"> </w:t>
            </w:r>
          </w:p>
          <w:p w:rsidR="00F970EC" w:rsidP="00F970EC" w:rsidRDefault="00F970EC" w14:paraId="3DDE8957" w14:textId="65A6FE75">
            <w:pPr>
              <w:pStyle w:val="Paragraphedeliste"/>
            </w:pPr>
            <w:r>
              <w:t>Possibilité de s</w:t>
            </w:r>
            <w:r w:rsidR="00ED1539">
              <w:t>abl</w:t>
            </w:r>
            <w:r>
              <w:t>er</w:t>
            </w:r>
            <w:r w:rsidR="00ED1539">
              <w:t xml:space="preserve"> </w:t>
            </w:r>
            <w:r>
              <w:t>plutôt</w:t>
            </w:r>
            <w:r w:rsidR="00ED1539">
              <w:t xml:space="preserve"> que </w:t>
            </w:r>
            <w:r>
              <w:t xml:space="preserve">de </w:t>
            </w:r>
            <w:r w:rsidR="00ED1539">
              <w:t>sal</w:t>
            </w:r>
            <w:r>
              <w:t>er les sols</w:t>
            </w:r>
            <w:r w:rsidR="008117B5">
              <w:t xml:space="preserve"> (moins agressif pour les plantes)</w:t>
            </w:r>
            <w:r w:rsidR="00ED1539">
              <w:t xml:space="preserve">. </w:t>
            </w:r>
          </w:p>
          <w:p w:rsidR="00F970EC" w:rsidP="00F970EC" w:rsidRDefault="00524E75" w14:paraId="62B99C34" w14:textId="47BB60D6">
            <w:pPr>
              <w:pStyle w:val="Paragraphedeliste"/>
            </w:pPr>
            <w:r>
              <w:t>L</w:t>
            </w:r>
            <w:r w:rsidR="00ED1539">
              <w:t>ister les contraintes dans le projet. Ex : un mur pour une assise peut aussi servir pour arrêter un écoulement</w:t>
            </w:r>
            <w:r w:rsidR="008117B5">
              <w:t xml:space="preserve"> salé vers des espaces plantés</w:t>
            </w:r>
            <w:r w:rsidR="00ED1539">
              <w:t xml:space="preserve">. </w:t>
            </w:r>
            <w:r>
              <w:t xml:space="preserve"> </w:t>
            </w:r>
          </w:p>
          <w:p w:rsidR="008117B5" w:rsidP="008117B5" w:rsidRDefault="00524E75" w14:paraId="7FA302CB" w14:textId="77777777">
            <w:pPr>
              <w:pStyle w:val="Paragraphedeliste"/>
            </w:pPr>
            <w:r>
              <w:t>Pour les marchés</w:t>
            </w:r>
            <w:r w:rsidR="00ED1539">
              <w:t xml:space="preserve"> </w:t>
            </w:r>
            <w:r>
              <w:t>il faut réussir à concilier</w:t>
            </w:r>
            <w:r w:rsidR="00ED1539">
              <w:t xml:space="preserve"> la surface avec les accroches et les barnum</w:t>
            </w:r>
            <w:r>
              <w:t>s et la végétalisation</w:t>
            </w:r>
            <w:r w:rsidR="00ED1539">
              <w:t xml:space="preserve">. </w:t>
            </w:r>
          </w:p>
          <w:p w:rsidR="008117B5" w:rsidP="008117B5" w:rsidRDefault="008117B5" w14:paraId="54112EED" w14:textId="3FA9AE4F">
            <w:pPr>
              <w:pStyle w:val="Paragraphedeliste"/>
              <w:ind w:left="1170"/>
            </w:pPr>
            <w:r>
              <w:t>Ex</w:t>
            </w:r>
            <w:r w:rsidR="00F970EC">
              <w:t xml:space="preserve"> : mélange mignonette, terre qui est autonome pour se végétaliser </w:t>
            </w:r>
            <w:r>
              <w:t>tout en gardant</w:t>
            </w:r>
            <w:r w:rsidR="00F970EC">
              <w:t xml:space="preserve"> une structure porteuse</w:t>
            </w:r>
            <w:r>
              <w:t xml:space="preserve"> dessous</w:t>
            </w:r>
            <w:r w:rsidR="00F970EC">
              <w:t>.</w:t>
            </w:r>
            <w:r w:rsidR="00F970EC">
              <w:t xml:space="preserve"> </w:t>
            </w:r>
          </w:p>
          <w:p w:rsidR="00B138A3" w:rsidP="008117B5" w:rsidRDefault="00ED1539" w14:paraId="53F705A2" w14:textId="5AEA5FD3">
            <w:pPr>
              <w:pStyle w:val="Paragraphedeliste"/>
              <w:ind w:left="1170"/>
            </w:pPr>
            <w:r w:rsidR="2D8D6F85">
              <w:rPr/>
              <w:t>Ex</w:t>
            </w:r>
            <w:r w:rsidR="072B7822">
              <w:rPr/>
              <w:t> :</w:t>
            </w:r>
            <w:r w:rsidR="2D8D6F85">
              <w:rPr/>
              <w:t xml:space="preserve"> </w:t>
            </w:r>
            <w:r w:rsidR="74427B68">
              <w:rPr/>
              <w:t>l</w:t>
            </w:r>
            <w:r w:rsidR="2D8D6F85">
              <w:rPr/>
              <w:t>es pieds de façades</w:t>
            </w:r>
            <w:r w:rsidR="072B7822">
              <w:rPr/>
              <w:t xml:space="preserve"> </w:t>
            </w:r>
            <w:r w:rsidR="2D8D6F85">
              <w:rPr/>
              <w:t xml:space="preserve">et </w:t>
            </w:r>
            <w:r w:rsidR="072B7822">
              <w:rPr/>
              <w:t>les rez</w:t>
            </w:r>
            <w:r w:rsidR="74427B68">
              <w:rPr/>
              <w:t>-</w:t>
            </w:r>
            <w:r w:rsidR="072B7822">
              <w:rPr/>
              <w:t>de</w:t>
            </w:r>
            <w:r w:rsidR="74427B68">
              <w:rPr/>
              <w:t>-</w:t>
            </w:r>
            <w:r w:rsidR="072B7822">
              <w:rPr/>
              <w:t>chaussée</w:t>
            </w:r>
            <w:r w:rsidR="2D8D6F85">
              <w:rPr/>
              <w:t xml:space="preserve"> ont des potentiels de végétalisation. Inquiétude des infiltrations</w:t>
            </w:r>
            <w:r w:rsidR="5CF7DF85">
              <w:rPr/>
              <w:t xml:space="preserve"> d’eau dans les murs ou</w:t>
            </w:r>
            <w:r w:rsidR="2D8D6F85">
              <w:rPr/>
              <w:t xml:space="preserve"> caves</w:t>
            </w:r>
            <w:r w:rsidR="5CF7DF85">
              <w:rPr/>
              <w:t xml:space="preserve"> -</w:t>
            </w:r>
            <w:r w:rsidR="6D535BBB">
              <w:rPr/>
              <w:t>&gt; Solutions</w:t>
            </w:r>
            <w:r w:rsidR="74427B68">
              <w:rPr/>
              <w:t xml:space="preserve"> : </w:t>
            </w:r>
            <w:r w:rsidR="2D8D6F85">
              <w:rPr/>
              <w:t>parois imperméabilisantes</w:t>
            </w:r>
            <w:r w:rsidR="74427B68">
              <w:rPr/>
              <w:t xml:space="preserve"> ou plantes qui assèchent les pieds de façade (ex : chèvrefeuilles)</w:t>
            </w:r>
            <w:r w:rsidR="2D8D6F85">
              <w:rPr/>
              <w:t>.</w:t>
            </w:r>
            <w:r w:rsidR="5CF7DF85">
              <w:rPr/>
              <w:t xml:space="preserve"> -&gt; A</w:t>
            </w:r>
            <w:r w:rsidR="2D8D6F85">
              <w:rPr/>
              <w:t xml:space="preserve"> </w:t>
            </w:r>
            <w:r w:rsidR="74427B68">
              <w:rPr/>
              <w:t>Chédigny</w:t>
            </w:r>
            <w:r w:rsidR="2D8D6F85">
              <w:rPr/>
              <w:t xml:space="preserve"> en </w:t>
            </w:r>
            <w:r w:rsidR="74427B68">
              <w:rPr/>
              <w:t>Indre-et-Loire</w:t>
            </w:r>
            <w:r w:rsidR="2D8D6F85">
              <w:rPr/>
              <w:t>, tout le village plante les pieds de façade</w:t>
            </w:r>
            <w:r w:rsidR="74427B68">
              <w:rPr/>
              <w:t>.</w:t>
            </w:r>
          </w:p>
          <w:p w:rsidR="00F970EC" w:rsidP="00F970EC" w:rsidRDefault="00F970EC" w14:paraId="025DF596" w14:textId="77777777">
            <w:pPr>
              <w:pStyle w:val="Paragraphedeliste"/>
            </w:pPr>
          </w:p>
          <w:p w:rsidRPr="00F970EC" w:rsidR="00F970EC" w:rsidP="00F970EC" w:rsidRDefault="00F970EC" w14:paraId="1528EBA1" w14:textId="1F27D3F8">
            <w:pPr>
              <w:pStyle w:val="Paragraphedeliste"/>
              <w:numPr>
                <w:ilvl w:val="0"/>
                <w:numId w:val="2"/>
              </w:numPr>
              <w:rPr>
                <w:b/>
                <w:bCs/>
              </w:rPr>
            </w:pPr>
            <w:r w:rsidRPr="00F970EC">
              <w:rPr>
                <w:b/>
                <w:bCs/>
              </w:rPr>
              <w:t>Comment donner envie aux riverains de sacrifier leurs places de stationnement pour du verdissement ?</w:t>
            </w:r>
            <w:r>
              <w:rPr>
                <w:b/>
                <w:bCs/>
              </w:rPr>
              <w:t xml:space="preserve"> </w:t>
            </w:r>
            <w:r w:rsidRPr="008117B5">
              <w:t>Cela peut éventuellement passer par</w:t>
            </w:r>
            <w:r w:rsidR="008117B5">
              <w:t xml:space="preserve"> de</w:t>
            </w:r>
            <w:r w:rsidRPr="008117B5">
              <w:t xml:space="preserve"> </w:t>
            </w:r>
            <w:r w:rsidRPr="008117B5">
              <w:t>l’</w:t>
            </w:r>
            <w:r w:rsidRPr="008117B5">
              <w:t>urbanisme transitoire. E</w:t>
            </w:r>
            <w:r w:rsidRPr="008117B5">
              <w:t>xemple : installation de plantation en pot</w:t>
            </w:r>
            <w:r w:rsidRPr="008117B5">
              <w:t>s</w:t>
            </w:r>
            <w:r w:rsidRPr="008117B5">
              <w:t xml:space="preserve"> ou amovibles</w:t>
            </w:r>
            <w:r w:rsidRPr="008117B5">
              <w:t>,</w:t>
            </w:r>
            <w:r w:rsidRPr="008117B5">
              <w:t xml:space="preserve"> qui permettent d’ancrer une m</w:t>
            </w:r>
            <w:r>
              <w:t>odification du paysage dans l’esprit des habitants, de projeter une nouvelle image sur un espace tout en proposant une réversibilité.</w:t>
            </w:r>
            <w:r w:rsidR="008117B5">
              <w:t xml:space="preserve"> Cela permet de rendre désirable la végétalisation.</w:t>
            </w:r>
          </w:p>
        </w:tc>
      </w:tr>
    </w:tbl>
    <w:p w:rsidR="00D0267B" w:rsidP="000622AB" w:rsidRDefault="00D0267B" w14:paraId="7B0F9095" w14:textId="77777777">
      <w:pPr>
        <w:spacing w:after="0"/>
      </w:pPr>
    </w:p>
    <w:sectPr w:rsidR="00D0267B" w:rsidSect="006D0680">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0A46"/>
    <w:multiLevelType w:val="hybridMultilevel"/>
    <w:tmpl w:val="97DEC3B8"/>
    <w:lvl w:ilvl="0" w:tplc="D12886D2">
      <w:start w:val="250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3AA10262"/>
    <w:multiLevelType w:val="hybridMultilevel"/>
    <w:tmpl w:val="3574114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3F3F13FA"/>
    <w:multiLevelType w:val="hybridMultilevel"/>
    <w:tmpl w:val="0CDE191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3FBE2B8F"/>
    <w:multiLevelType w:val="hybridMultilevel"/>
    <w:tmpl w:val="B77A6C34"/>
    <w:lvl w:ilvl="0" w:tplc="52D8B1A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58477419"/>
    <w:multiLevelType w:val="hybridMultilevel"/>
    <w:tmpl w:val="BBE26A12"/>
    <w:lvl w:ilvl="0" w:tplc="DEB2D87C">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092972147">
    <w:abstractNumId w:val="4"/>
  </w:num>
  <w:num w:numId="2" w16cid:durableId="1463694458">
    <w:abstractNumId w:val="0"/>
  </w:num>
  <w:num w:numId="3" w16cid:durableId="246236485">
    <w:abstractNumId w:val="3"/>
  </w:num>
  <w:num w:numId="4" w16cid:durableId="1770152283">
    <w:abstractNumId w:val="1"/>
  </w:num>
  <w:num w:numId="5" w16cid:durableId="452484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A3"/>
    <w:rsid w:val="00010AAD"/>
    <w:rsid w:val="00010C79"/>
    <w:rsid w:val="00031798"/>
    <w:rsid w:val="000622AB"/>
    <w:rsid w:val="000E192F"/>
    <w:rsid w:val="00150823"/>
    <w:rsid w:val="001F2A6A"/>
    <w:rsid w:val="0025500E"/>
    <w:rsid w:val="00292F5A"/>
    <w:rsid w:val="002A2578"/>
    <w:rsid w:val="002A420B"/>
    <w:rsid w:val="0033054B"/>
    <w:rsid w:val="003366BF"/>
    <w:rsid w:val="003D62F6"/>
    <w:rsid w:val="00470B7B"/>
    <w:rsid w:val="004721F3"/>
    <w:rsid w:val="004837D5"/>
    <w:rsid w:val="004C5A67"/>
    <w:rsid w:val="004D297D"/>
    <w:rsid w:val="00517F1B"/>
    <w:rsid w:val="00520D8A"/>
    <w:rsid w:val="00524E75"/>
    <w:rsid w:val="005366D4"/>
    <w:rsid w:val="005643E2"/>
    <w:rsid w:val="0062059B"/>
    <w:rsid w:val="00646031"/>
    <w:rsid w:val="0069579B"/>
    <w:rsid w:val="006D0680"/>
    <w:rsid w:val="006F3762"/>
    <w:rsid w:val="00720D3E"/>
    <w:rsid w:val="0074001D"/>
    <w:rsid w:val="00791851"/>
    <w:rsid w:val="007E1195"/>
    <w:rsid w:val="008117B5"/>
    <w:rsid w:val="00817A03"/>
    <w:rsid w:val="00893685"/>
    <w:rsid w:val="008A5A31"/>
    <w:rsid w:val="00967627"/>
    <w:rsid w:val="009E5EE6"/>
    <w:rsid w:val="00A55594"/>
    <w:rsid w:val="00A8665A"/>
    <w:rsid w:val="00AE53DC"/>
    <w:rsid w:val="00B0193F"/>
    <w:rsid w:val="00B138A3"/>
    <w:rsid w:val="00B339ED"/>
    <w:rsid w:val="00B55B09"/>
    <w:rsid w:val="00BA2936"/>
    <w:rsid w:val="00BF1839"/>
    <w:rsid w:val="00C00FE7"/>
    <w:rsid w:val="00C14774"/>
    <w:rsid w:val="00C8750B"/>
    <w:rsid w:val="00CD50A9"/>
    <w:rsid w:val="00D0267B"/>
    <w:rsid w:val="00D10A71"/>
    <w:rsid w:val="00D24658"/>
    <w:rsid w:val="00D331AA"/>
    <w:rsid w:val="00D437C3"/>
    <w:rsid w:val="00E11EC0"/>
    <w:rsid w:val="00E72CE6"/>
    <w:rsid w:val="00E75539"/>
    <w:rsid w:val="00ED1539"/>
    <w:rsid w:val="00EF0267"/>
    <w:rsid w:val="00F165EC"/>
    <w:rsid w:val="00F54B1F"/>
    <w:rsid w:val="00F66BD7"/>
    <w:rsid w:val="00F928F9"/>
    <w:rsid w:val="00F970EC"/>
    <w:rsid w:val="00FC6BA7"/>
    <w:rsid w:val="00FE4C3E"/>
    <w:rsid w:val="00FF71FB"/>
    <w:rsid w:val="072B7822"/>
    <w:rsid w:val="2067E9FB"/>
    <w:rsid w:val="22531BB1"/>
    <w:rsid w:val="2D8D6F85"/>
    <w:rsid w:val="2E860FFC"/>
    <w:rsid w:val="38AC8588"/>
    <w:rsid w:val="3D7C257B"/>
    <w:rsid w:val="46A0AFD1"/>
    <w:rsid w:val="51FDA453"/>
    <w:rsid w:val="5CF7DF85"/>
    <w:rsid w:val="6D535BBB"/>
    <w:rsid w:val="74427B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F4FE"/>
  <w15:chartTrackingRefBased/>
  <w15:docId w15:val="{A3BA6001-E056-4FA1-8340-F7EBDFA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B138A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38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38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38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38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38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38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38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38A3"/>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B138A3"/>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B138A3"/>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B138A3"/>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B138A3"/>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B138A3"/>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B138A3"/>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B138A3"/>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B138A3"/>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B138A3"/>
    <w:rPr>
      <w:rFonts w:eastAsiaTheme="majorEastAsia" w:cstheme="majorBidi"/>
      <w:color w:val="272727" w:themeColor="text1" w:themeTint="D8"/>
    </w:rPr>
  </w:style>
  <w:style w:type="paragraph" w:styleId="Titre">
    <w:name w:val="Title"/>
    <w:basedOn w:val="Normal"/>
    <w:next w:val="Normal"/>
    <w:link w:val="TitreCar"/>
    <w:uiPriority w:val="10"/>
    <w:qFormat/>
    <w:rsid w:val="00B138A3"/>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B138A3"/>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B138A3"/>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B138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38A3"/>
    <w:pPr>
      <w:spacing w:before="160"/>
      <w:jc w:val="center"/>
    </w:pPr>
    <w:rPr>
      <w:i/>
      <w:iCs/>
      <w:color w:val="404040" w:themeColor="text1" w:themeTint="BF"/>
    </w:rPr>
  </w:style>
  <w:style w:type="character" w:styleId="CitationCar" w:customStyle="1">
    <w:name w:val="Citation Car"/>
    <w:basedOn w:val="Policepardfaut"/>
    <w:link w:val="Citation"/>
    <w:uiPriority w:val="29"/>
    <w:rsid w:val="00B138A3"/>
    <w:rPr>
      <w:i/>
      <w:iCs/>
      <w:color w:val="404040" w:themeColor="text1" w:themeTint="BF"/>
    </w:rPr>
  </w:style>
  <w:style w:type="paragraph" w:styleId="Paragraphedeliste">
    <w:name w:val="List Paragraph"/>
    <w:basedOn w:val="Normal"/>
    <w:uiPriority w:val="34"/>
    <w:qFormat/>
    <w:rsid w:val="00B138A3"/>
    <w:pPr>
      <w:ind w:left="720"/>
      <w:contextualSpacing/>
    </w:pPr>
  </w:style>
  <w:style w:type="character" w:styleId="Accentuationintense">
    <w:name w:val="Intense Emphasis"/>
    <w:basedOn w:val="Policepardfaut"/>
    <w:uiPriority w:val="21"/>
    <w:qFormat/>
    <w:rsid w:val="00B138A3"/>
    <w:rPr>
      <w:i/>
      <w:iCs/>
      <w:color w:val="0F4761" w:themeColor="accent1" w:themeShade="BF"/>
    </w:rPr>
  </w:style>
  <w:style w:type="paragraph" w:styleId="Citationintense">
    <w:name w:val="Intense Quote"/>
    <w:basedOn w:val="Normal"/>
    <w:next w:val="Normal"/>
    <w:link w:val="CitationintenseCar"/>
    <w:uiPriority w:val="30"/>
    <w:qFormat/>
    <w:rsid w:val="00B138A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B138A3"/>
    <w:rPr>
      <w:i/>
      <w:iCs/>
      <w:color w:val="0F4761" w:themeColor="accent1" w:themeShade="BF"/>
    </w:rPr>
  </w:style>
  <w:style w:type="character" w:styleId="Rfrenceintense">
    <w:name w:val="Intense Reference"/>
    <w:basedOn w:val="Policepardfaut"/>
    <w:uiPriority w:val="32"/>
    <w:qFormat/>
    <w:rsid w:val="00B138A3"/>
    <w:rPr>
      <w:b/>
      <w:bCs/>
      <w:smallCaps/>
      <w:color w:val="0F4761" w:themeColor="accent1" w:themeShade="BF"/>
      <w:spacing w:val="5"/>
    </w:rPr>
  </w:style>
  <w:style w:type="table" w:styleId="Grilledutableau">
    <w:name w:val="Table Grid"/>
    <w:basedOn w:val="TableauNormal"/>
    <w:uiPriority w:val="39"/>
    <w:rsid w:val="00B138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46373">
      <w:bodyDiv w:val="1"/>
      <w:marLeft w:val="0"/>
      <w:marRight w:val="0"/>
      <w:marTop w:val="0"/>
      <w:marBottom w:val="0"/>
      <w:divBdr>
        <w:top w:val="none" w:sz="0" w:space="0" w:color="auto"/>
        <w:left w:val="none" w:sz="0" w:space="0" w:color="auto"/>
        <w:bottom w:val="none" w:sz="0" w:space="0" w:color="auto"/>
        <w:right w:val="none" w:sz="0" w:space="0" w:color="auto"/>
      </w:divBdr>
    </w:div>
    <w:div w:id="1181359433">
      <w:bodyDiv w:val="1"/>
      <w:marLeft w:val="0"/>
      <w:marRight w:val="0"/>
      <w:marTop w:val="0"/>
      <w:marBottom w:val="0"/>
      <w:divBdr>
        <w:top w:val="none" w:sz="0" w:space="0" w:color="auto"/>
        <w:left w:val="none" w:sz="0" w:space="0" w:color="auto"/>
        <w:bottom w:val="none" w:sz="0" w:space="0" w:color="auto"/>
        <w:right w:val="none" w:sz="0" w:space="0" w:color="auto"/>
      </w:divBdr>
    </w:div>
    <w:div w:id="174437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ED7F3313C9C418BB9967F07BE8D0B" ma:contentTypeVersion="3" ma:contentTypeDescription="Crée un document." ma:contentTypeScope="" ma:versionID="0e2d3f5ab35efc5e37a6c53fc63670f6">
  <xsd:schema xmlns:xsd="http://www.w3.org/2001/XMLSchema" xmlns:xs="http://www.w3.org/2001/XMLSchema" xmlns:p="http://schemas.microsoft.com/office/2006/metadata/properties" xmlns:ns2="2c519c75-7e77-4c41-b735-1dd8a9f7cfda" targetNamespace="http://schemas.microsoft.com/office/2006/metadata/properties" ma:root="true" ma:fieldsID="15d7479385464bb5e433aaf0963bd2da" ns2:_="">
    <xsd:import namespace="2c519c75-7e77-4c41-b735-1dd8a9f7cf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19c75-7e77-4c41-b735-1dd8a9f7c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10BA4-3B2F-49E1-9C6C-9A67AF7D3F5C}"/>
</file>

<file path=customXml/itemProps2.xml><?xml version="1.0" encoding="utf-8"?>
<ds:datastoreItem xmlns:ds="http://schemas.openxmlformats.org/officeDocument/2006/customXml" ds:itemID="{8150A5F0-6B11-417F-BE49-19CC5A9EBB32}"/>
</file>

<file path=customXml/itemProps3.xml><?xml version="1.0" encoding="utf-8"?>
<ds:datastoreItem xmlns:ds="http://schemas.openxmlformats.org/officeDocument/2006/customXml" ds:itemID="{673A4B9A-CAC9-4408-9508-F478B37C91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ILE DE FRANCE NATURE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PLESSIS Alice</dc:creator>
  <keywords/>
  <dc:description/>
  <lastModifiedBy>PLESSIS Alice</lastModifiedBy>
  <revision>4</revision>
  <dcterms:created xsi:type="dcterms:W3CDTF">2025-10-15T08:22:00.0000000Z</dcterms:created>
  <dcterms:modified xsi:type="dcterms:W3CDTF">2025-10-15T08:50:08.4534949Z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0x010100AA5ED7F3313C9C418BB9967F07BE8D0B</vt:lpwstr>
  </property>
</Properties>
</file>